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C6" w:rsidRDefault="00751F97" w:rsidP="00512CF1">
      <w:pPr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pacing w:val="15"/>
          <w:sz w:val="24"/>
          <w:szCs w:val="24"/>
          <w:lang w:eastAsia="tr-TR"/>
        </w:rPr>
        <w:drawing>
          <wp:inline distT="0" distB="0" distL="0" distR="0">
            <wp:extent cx="2256098" cy="1504950"/>
            <wp:effectExtent l="0" t="0" r="0" b="0"/>
            <wp:docPr id="1" name="Resim 1" descr="C:\Users\X\Desktop\film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film\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45" cy="150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174" w:rsidRPr="00D9626D" w:rsidRDefault="00D9626D" w:rsidP="00512CF1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834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1976 İstanbul doğumluyum. 2014-2016 yılları arasınd</w:t>
      </w:r>
      <w:r w:rsidRPr="00D9626D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a İstanbul Ticaret Üniversitesi ve Uludağ Üniversitesi işbirliğinde </w:t>
      </w:r>
      <w:r w:rsidRPr="00EA3834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Rehberlik ve Psikolojik Danışmanlık Yüksek Lisans eğitimini tamamladım. Aynı yıl Süleyman Demirel Üniversitesi Aile Da</w:t>
      </w:r>
      <w:r w:rsidR="00C17D73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nışmanlığı Eğitimini tamamladım. </w:t>
      </w:r>
      <w:r w:rsidRPr="00D9626D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Psikoterapi Enstitüsü</w:t>
      </w:r>
      <w:r w:rsidRPr="00D9626D">
        <w:rPr>
          <w:rFonts w:ascii="Times New Roman" w:hAnsi="Times New Roman" w:cs="Times New Roman"/>
          <w:sz w:val="24"/>
          <w:szCs w:val="24"/>
          <w:shd w:val="clear" w:color="auto" w:fill="FFFFFF"/>
        </w:rPr>
        <w:t>’nde</w:t>
      </w:r>
      <w:r w:rsidRPr="00D9626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626D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Uzm. Dr.</w:t>
      </w:r>
      <w:r w:rsidRPr="00D962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D9626D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Tahir ÖZAKKAŞ</w:t>
      </w:r>
      <w:r w:rsidRPr="00D9626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D9626D">
        <w:rPr>
          <w:rFonts w:ascii="Times New Roman" w:hAnsi="Times New Roman" w:cs="Times New Roman"/>
          <w:sz w:val="24"/>
          <w:szCs w:val="24"/>
          <w:shd w:val="clear" w:color="auto" w:fill="FFFFFF"/>
        </w:rPr>
        <w:t>tarafından verilen “</w:t>
      </w:r>
      <w:r w:rsidRPr="00D9626D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Bütüncül Psikoterapi</w:t>
      </w:r>
      <w:r w:rsidR="00C17D73">
        <w:rPr>
          <w:rFonts w:ascii="Times New Roman" w:hAnsi="Times New Roman" w:cs="Times New Roman"/>
          <w:sz w:val="24"/>
          <w:szCs w:val="24"/>
          <w:shd w:val="clear" w:color="auto" w:fill="FFFFFF"/>
        </w:rPr>
        <w:t>” eğitimini</w:t>
      </w:r>
      <w:r w:rsidRPr="00D96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 yıl süren ve 1080 saatlik bütün terapi ekollerini içeren teori, </w:t>
      </w:r>
      <w:proofErr w:type="spellStart"/>
      <w:r w:rsidRPr="00D9626D">
        <w:rPr>
          <w:rFonts w:ascii="Times New Roman" w:hAnsi="Times New Roman" w:cs="Times New Roman"/>
          <w:sz w:val="24"/>
          <w:szCs w:val="24"/>
          <w:shd w:val="clear" w:color="auto" w:fill="FFFFFF"/>
        </w:rPr>
        <w:t>formülasyon</w:t>
      </w:r>
      <w:proofErr w:type="spellEnd"/>
      <w:r w:rsidRPr="00D96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</w:t>
      </w:r>
      <w:proofErr w:type="spellStart"/>
      <w:r w:rsidRPr="00D9626D">
        <w:rPr>
          <w:rFonts w:ascii="Times New Roman" w:hAnsi="Times New Roman" w:cs="Times New Roman"/>
          <w:sz w:val="24"/>
          <w:szCs w:val="24"/>
          <w:shd w:val="clear" w:color="auto" w:fill="FFFFFF"/>
        </w:rPr>
        <w:t>süpervizyondan</w:t>
      </w:r>
      <w:proofErr w:type="spellEnd"/>
      <w:r w:rsidRPr="00D96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oluşan ileri düzey terapi eğitimi) </w:t>
      </w:r>
      <w:r w:rsidR="00C17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2017 yılında tamamladım. </w:t>
      </w:r>
      <w:r w:rsidRPr="00EA3834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Psikoterapi ve Aile Danışmanlığı alanında, bireysel ve çift tera</w:t>
      </w:r>
      <w:r w:rsidRPr="00D9626D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pisi çalışmalarını yürütmekle beraber, çeşitli dernek ve kuruluşlarda seminer ve eğitimler vermekteyim</w:t>
      </w:r>
      <w:r w:rsidRPr="00EA3834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.</w:t>
      </w:r>
      <w:r w:rsidRPr="00D9626D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 </w:t>
      </w:r>
      <w:r w:rsidR="003344C6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P</w:t>
      </w:r>
      <w:r w:rsidRPr="00D9626D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sikoterapi</w:t>
      </w:r>
      <w:r w:rsidR="003344C6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 Enstitüsü</w:t>
      </w:r>
      <w:r w:rsidRPr="00D9626D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 Derneği</w:t>
      </w:r>
      <w:r w:rsidR="00512CF1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 Bursa Şubesi</w:t>
      </w:r>
      <w:r w:rsidR="00C17D73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, Hipnoz Derneği</w:t>
      </w:r>
      <w:r w:rsidR="003142B6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 Bursa Şubesi</w:t>
      </w:r>
      <w:r w:rsidR="00C17D73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, Cinsel </w:t>
      </w:r>
      <w:r w:rsidR="003344C6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Sağlık Enstitüsü </w:t>
      </w:r>
      <w:r w:rsidR="00C17D73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Derneği</w:t>
      </w:r>
      <w:r w:rsidR="003142B6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 Bursa Şubesi</w:t>
      </w:r>
      <w:r w:rsidR="003344C6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 </w:t>
      </w:r>
      <w:r w:rsidRPr="00D9626D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yönetim kurulu üyesiyim.</w:t>
      </w:r>
      <w:r w:rsidRPr="00EA3834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 Evliyim ve bir kızım var</w:t>
      </w:r>
      <w:r w:rsidRPr="00D9626D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.</w:t>
      </w:r>
    </w:p>
    <w:p w:rsidR="00C17D73" w:rsidRDefault="00C17D73" w:rsidP="00C17D73">
      <w:pPr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tr-TR"/>
        </w:rPr>
        <w:t>Aldığı Eğitimler</w:t>
      </w:r>
    </w:p>
    <w:p w:rsidR="00C17D73" w:rsidRDefault="00C17D73" w:rsidP="00C17D73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Bütüncül Psikoterapi-Teorik, Uz. Dr. Tahir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Özakkaş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, 2014-2015</w:t>
      </w:r>
    </w:p>
    <w:p w:rsidR="00C17D73" w:rsidRDefault="00C17D73" w:rsidP="00C17D73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Süleyman Demirel Üniversitesi Aile Danışmanlığı Eğitimi, 2014-2015</w:t>
      </w:r>
    </w:p>
    <w:p w:rsidR="00C17D73" w:rsidRDefault="00C17D73" w:rsidP="00C17D73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Süleyman Demirel Üniversitesi Objektif Testler Eğitimi, 2014-2015</w:t>
      </w:r>
    </w:p>
    <w:p w:rsidR="00C17D73" w:rsidRDefault="00C17D73" w:rsidP="00C17D73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İstanbul Psikanaliz Derneği, Annelik ve Babalık Atölye Çalışması, 2015</w:t>
      </w:r>
    </w:p>
    <w:p w:rsidR="00C17D73" w:rsidRDefault="00C17D73" w:rsidP="00C17D73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Psikoterapi Enstitüsü, EMDR Eğitimi, Klinik Psikolog Abdullah Alpaslan, 2016</w:t>
      </w:r>
    </w:p>
    <w:p w:rsidR="00C17D73" w:rsidRDefault="00C17D73" w:rsidP="00C17D73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Bütüncül Psikoterapi-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Formulasyon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, Uz. Dr. Tahir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Özakkaş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, 2015-2016</w:t>
      </w:r>
    </w:p>
    <w:p w:rsidR="00C17D73" w:rsidRDefault="00C17D73" w:rsidP="00C17D73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Bütüncül Psikoterapi-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Süpervizyon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, Uz. Dr. Tahir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Özakkaş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, 2016- devam ediyor</w:t>
      </w:r>
    </w:p>
    <w:p w:rsidR="00C17D73" w:rsidRDefault="00C17D73" w:rsidP="00C17D73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Gelişimsel Kuram Zemininde İlişkisel Psikanaliz Atölye Çalışması,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Sypros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Orfanos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, 2016</w:t>
      </w:r>
    </w:p>
    <w:p w:rsidR="00C17D73" w:rsidRDefault="00C17D73" w:rsidP="00C17D73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Psikoterapi Enstitüsü, Cinsel Terapi Eğitimi, Sema Yeşilyurt, 2016</w:t>
      </w:r>
    </w:p>
    <w:p w:rsidR="00C17D73" w:rsidRDefault="00C17D73" w:rsidP="00C17D73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Uludağ Üniversitesi, Oyun Terapisi Uygulayıcı Eğitimi, 2017</w:t>
      </w:r>
    </w:p>
    <w:p w:rsidR="00C17D73" w:rsidRDefault="00C17D73" w:rsidP="00C17D73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Psikoterapi Enstitüsü Derneği Bursa Şubesi, “Terapistin Danışanıyla İlk Görüşmesi” Semineri, Uz. Dr. Tahir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Özakkaş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, 2017</w:t>
      </w:r>
    </w:p>
    <w:p w:rsidR="00C17D73" w:rsidRDefault="00C17D73" w:rsidP="00C17D73">
      <w:pPr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tr-TR"/>
        </w:rPr>
        <w:t>Verdiği Eğitimler</w:t>
      </w:r>
    </w:p>
    <w:p w:rsidR="00C17D73" w:rsidRDefault="00C17D73" w:rsidP="00C17D73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Bütüncül Psikoterapi –Halk Eğitimi, 2016 yılında</w:t>
      </w:r>
      <w:r w:rsidR="00CA3F82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 12 ay süresinceayda bir kez 5 saatlik Psikoterapi K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uramlar Eğitimi</w:t>
      </w:r>
    </w:p>
    <w:p w:rsidR="00C17D73" w:rsidRDefault="00C17D73" w:rsidP="00C17D73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Avangard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 Terapi Merkezi, “Okul Öncesi Dönem Psikolojik Gelişim E</w:t>
      </w:r>
      <w:r w:rsidR="00CA3F82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vreleri Bağlamında Din Eğitimi”, 2017</w:t>
      </w:r>
    </w:p>
    <w:p w:rsidR="00C17D73" w:rsidRDefault="00C17D73" w:rsidP="00C17D73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Kuran Kursu Öğretim Görevlilerine Yönelik 2 kez “Okul Öncesi Dönem Çocukların Psikolojik Gelişim Evreleri Bağlamında Din Eğitimi” 2017</w:t>
      </w:r>
    </w:p>
    <w:p w:rsidR="00C17D73" w:rsidRDefault="00C17D73" w:rsidP="00C17D73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lastRenderedPageBreak/>
        <w:t>Bütüncül Psikoterapi-Halk Eğitimi, 2017</w:t>
      </w:r>
      <w:r w:rsidR="00CA3F82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 yılında 12 ay süresince ayda bir kez 7 saatlik Psikoterapi Kuramlar Eğitimi</w:t>
      </w:r>
    </w:p>
    <w:p w:rsidR="00C17D73" w:rsidRDefault="00C17D73" w:rsidP="00C17D73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Avangard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 Terapi Merkezi, “Bağlanma Kuramı”</w:t>
      </w:r>
      <w:r w:rsidR="00CA3F82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, 2018</w:t>
      </w:r>
    </w:p>
    <w:p w:rsidR="006B0647" w:rsidRDefault="006B0647" w:rsidP="00C17D73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Zeynep-Der Evlilik Okulu, “Eşler Arası İletişim”</w:t>
      </w:r>
      <w:r w:rsidR="00CA3F82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, 2018</w:t>
      </w:r>
    </w:p>
    <w:p w:rsidR="003142B6" w:rsidRDefault="003142B6" w:rsidP="00C17D73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Avangard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 Terapi Merkezi, “Danışanla İlk Görüşme ve Hücum Tedavisi”</w:t>
      </w:r>
      <w:r w:rsidR="00CA3F82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, 2018</w:t>
      </w:r>
    </w:p>
    <w:p w:rsidR="003142B6" w:rsidRDefault="003142B6" w:rsidP="00C17D73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Avangard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 Terapi Merkezi, “Ruhsal Aygıt ve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Psikoseksüel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-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Psikososyal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 Evreler”</w:t>
      </w:r>
      <w:r w:rsidR="00CA3F82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, 2018</w:t>
      </w:r>
    </w:p>
    <w:p w:rsidR="003142B6" w:rsidRDefault="003142B6" w:rsidP="00C17D73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Avangard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 Terapi Merkezi, “Dürtü Çatışma Kuramı ve Terapi Teknikleri”</w:t>
      </w:r>
      <w:r w:rsidR="00CA3F82"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, 2018</w:t>
      </w:r>
    </w:p>
    <w:p w:rsidR="00CA3F82" w:rsidRDefault="00CA3F82" w:rsidP="00CA3F82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Avangard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 Terapi Merkezi, “Bütüncül Psikoterapi Bağlamında Danışanla İlk Görüşme”, 2018</w:t>
      </w:r>
    </w:p>
    <w:p w:rsidR="00CA3F82" w:rsidRDefault="00CA3F82" w:rsidP="00CA3F82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Psikoterapi Enstitüsü, “Bağlanma Kuramının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Terapötik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 Süreci”, 2018</w:t>
      </w:r>
    </w:p>
    <w:p w:rsidR="00CA3F82" w:rsidRDefault="00CA3F82" w:rsidP="00CA3F82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Psikoterapi Enstitüsü, “Bağlanma Kuramı”, 2018</w:t>
      </w:r>
    </w:p>
    <w:p w:rsidR="00CA3F82" w:rsidRDefault="00CA3F82" w:rsidP="00CA3F82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>Avangard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  <w:t xml:space="preserve"> Terapi Merkezi, “Bütüncül Psikoterapi Açısından Rüya Yorumu”, 2019</w:t>
      </w:r>
    </w:p>
    <w:p w:rsidR="003142B6" w:rsidRDefault="003142B6" w:rsidP="003142B6">
      <w:pPr>
        <w:pStyle w:val="ListeParagraf"/>
        <w:rPr>
          <w:rFonts w:ascii="Times New Roman" w:eastAsia="Times New Roman" w:hAnsi="Times New Roman" w:cs="Times New Roman"/>
          <w:spacing w:val="15"/>
          <w:sz w:val="24"/>
          <w:szCs w:val="24"/>
          <w:lang w:eastAsia="tr-TR"/>
        </w:rPr>
      </w:pPr>
      <w:bookmarkStart w:id="0" w:name="_GoBack"/>
      <w:bookmarkEnd w:id="0"/>
    </w:p>
    <w:p w:rsidR="00D9626D" w:rsidRPr="00D9626D" w:rsidRDefault="00D9626D">
      <w:pPr>
        <w:rPr>
          <w:rFonts w:ascii="Times New Roman" w:hAnsi="Times New Roman" w:cs="Times New Roman"/>
          <w:sz w:val="24"/>
          <w:szCs w:val="24"/>
        </w:rPr>
      </w:pPr>
    </w:p>
    <w:sectPr w:rsidR="00D9626D" w:rsidRPr="00D9626D" w:rsidSect="00512CF1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37295"/>
    <w:multiLevelType w:val="hybridMultilevel"/>
    <w:tmpl w:val="2F82D8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BFB"/>
    <w:multiLevelType w:val="hybridMultilevel"/>
    <w:tmpl w:val="4198E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26D"/>
    <w:rsid w:val="001163D4"/>
    <w:rsid w:val="00243872"/>
    <w:rsid w:val="003142B6"/>
    <w:rsid w:val="003344C6"/>
    <w:rsid w:val="00512CF1"/>
    <w:rsid w:val="006B0647"/>
    <w:rsid w:val="00751F97"/>
    <w:rsid w:val="007A4C05"/>
    <w:rsid w:val="00871061"/>
    <w:rsid w:val="00C17D73"/>
    <w:rsid w:val="00CA3F82"/>
    <w:rsid w:val="00D37304"/>
    <w:rsid w:val="00D9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9626D"/>
    <w:rPr>
      <w:b/>
      <w:bCs/>
    </w:rPr>
  </w:style>
  <w:style w:type="character" w:customStyle="1" w:styleId="apple-converted-space">
    <w:name w:val="apple-converted-space"/>
    <w:basedOn w:val="VarsaylanParagrafYazTipi"/>
    <w:rsid w:val="00D9626D"/>
  </w:style>
  <w:style w:type="paragraph" w:styleId="ListeParagraf">
    <w:name w:val="List Paragraph"/>
    <w:basedOn w:val="Normal"/>
    <w:uiPriority w:val="34"/>
    <w:qFormat/>
    <w:rsid w:val="00C17D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9626D"/>
    <w:rPr>
      <w:b/>
      <w:bCs/>
    </w:rPr>
  </w:style>
  <w:style w:type="character" w:customStyle="1" w:styleId="apple-converted-space">
    <w:name w:val="apple-converted-space"/>
    <w:basedOn w:val="VarsaylanParagrafYazTipi"/>
    <w:rsid w:val="00D9626D"/>
  </w:style>
  <w:style w:type="paragraph" w:styleId="ListeParagraf">
    <w:name w:val="List Paragraph"/>
    <w:basedOn w:val="Normal"/>
    <w:uiPriority w:val="34"/>
    <w:qFormat/>
    <w:rsid w:val="00C17D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Sabri</cp:lastModifiedBy>
  <cp:revision>3</cp:revision>
  <dcterms:created xsi:type="dcterms:W3CDTF">2019-02-02T19:35:00Z</dcterms:created>
  <dcterms:modified xsi:type="dcterms:W3CDTF">2019-02-02T19:44:00Z</dcterms:modified>
</cp:coreProperties>
</file>